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104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</w:t>
            </w:r>
          </w:p>
          <w:tbl>
            <w:tblPr>
              <w:tblStyle w:val="9"/>
              <w:tblW w:w="5000" w:type="pct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627" w:type="dxa"/>
                  <w:tcBorders>
                    <w:top w:val="single" w:color="C7E3F8" w:sz="6" w:space="0"/>
                    <w:left w:val="single" w:color="C7E3F8" w:sz="6" w:space="0"/>
                    <w:bottom w:val="single" w:color="C7E3F8" w:sz="6" w:space="0"/>
                    <w:right w:val="single" w:color="C7E3F8" w:sz="6" w:space="0"/>
                  </w:tcBorders>
                  <w:shd w:val="clear" w:color="auto" w:fill="F0F8F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t>数字媒体艺术中英合作办学</w:t>
                  </w:r>
                </w:p>
              </w:tc>
            </w:tr>
          </w:tbl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  <w:t>给排水科学与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dkM2QzZDAzNGQ2YjIwM2YwMDFjYWE0MTg3YmUzYmE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18B416B5"/>
    <w:rsid w:val="18EF7CBD"/>
    <w:rsid w:val="1ECC07D9"/>
    <w:rsid w:val="23B50381"/>
    <w:rsid w:val="27807BF1"/>
    <w:rsid w:val="293D13A5"/>
    <w:rsid w:val="50A24650"/>
    <w:rsid w:val="5B341B6C"/>
    <w:rsid w:val="5CDA1033"/>
    <w:rsid w:val="667854B6"/>
    <w:rsid w:val="793301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autoRedefine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autoRedefine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autoRedefine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autoRedefine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autoRedefine/>
    <w:qFormat/>
    <w:uiPriority w:val="34"/>
    <w:pPr>
      <w:ind w:firstLine="420" w:firstLineChars="200"/>
    </w:pPr>
  </w:style>
  <w:style w:type="character" w:styleId="32">
    <w:name w:val="Placeholder Text"/>
    <w:basedOn w:val="11"/>
    <w:autoRedefine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54</TotalTime>
  <ScaleCrop>false</ScaleCrop>
  <LinksUpToDate>false</LinksUpToDate>
  <CharactersWithSpaces>26402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企业用户_410474207</cp:lastModifiedBy>
  <cp:lastPrinted>2020-02-17T12:19:00Z</cp:lastPrinted>
  <dcterms:modified xsi:type="dcterms:W3CDTF">2024-03-26T06:26:28Z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30AAABAE95524F90B6BFA19E5731ABC3</vt:lpwstr>
  </property>
</Properties>
</file>