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71" w:rsidRPr="00602208" w:rsidRDefault="00E46971" w:rsidP="00602208">
      <w:pPr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602208"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  <w:r w:rsidRPr="00602208">
        <w:rPr>
          <w:rFonts w:ascii="仿宋" w:eastAsia="仿宋" w:hAnsi="仿宋" w:cs="仿宋"/>
          <w:color w:val="000000"/>
          <w:sz w:val="32"/>
          <w:szCs w:val="32"/>
        </w:rPr>
        <w:t>4</w:t>
      </w:r>
    </w:p>
    <w:p w:rsidR="00E46971" w:rsidRPr="00602208" w:rsidRDefault="00E46971" w:rsidP="00602208">
      <w:pPr>
        <w:spacing w:line="560" w:lineRule="exact"/>
        <w:jc w:val="center"/>
        <w:rPr>
          <w:rFonts w:ascii="宋体" w:cs="宋体"/>
          <w:b/>
          <w:bCs/>
          <w:color w:val="000000"/>
          <w:sz w:val="44"/>
          <w:szCs w:val="44"/>
        </w:rPr>
      </w:pPr>
      <w:r w:rsidRPr="00602208">
        <w:rPr>
          <w:rFonts w:ascii="宋体" w:hAnsi="宋体" w:cs="宋体" w:hint="eastAsia"/>
          <w:b/>
          <w:bCs/>
          <w:color w:val="000000"/>
          <w:sz w:val="44"/>
          <w:szCs w:val="44"/>
        </w:rPr>
        <w:t>考生笔试须知</w:t>
      </w:r>
    </w:p>
    <w:p w:rsidR="00E46971" w:rsidRPr="00602208" w:rsidRDefault="00E46971" w:rsidP="00602208">
      <w:pPr>
        <w:spacing w:line="560" w:lineRule="exact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E46971" w:rsidRPr="00602208" w:rsidRDefault="00E46971" w:rsidP="00CD17A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602208">
        <w:rPr>
          <w:rFonts w:ascii="仿宋" w:eastAsia="仿宋" w:hAnsi="仿宋" w:cs="仿宋" w:hint="eastAsia"/>
          <w:color w:val="000000"/>
          <w:sz w:val="32"/>
          <w:szCs w:val="32"/>
        </w:rPr>
        <w:t>（一）考试前</w:t>
      </w:r>
      <w:r w:rsidRPr="00602208">
        <w:rPr>
          <w:rFonts w:ascii="仿宋" w:eastAsia="仿宋" w:hAnsi="仿宋" w:cs="仿宋"/>
          <w:color w:val="000000"/>
          <w:sz w:val="32"/>
          <w:szCs w:val="32"/>
        </w:rPr>
        <w:t>30</w:t>
      </w:r>
      <w:r w:rsidRPr="00602208">
        <w:rPr>
          <w:rFonts w:ascii="仿宋" w:eastAsia="仿宋" w:hAnsi="仿宋" w:cs="仿宋" w:hint="eastAsia"/>
          <w:color w:val="000000"/>
          <w:sz w:val="32"/>
          <w:szCs w:val="32"/>
        </w:rPr>
        <w:t>分钟，考生经监考人员检查核准证件，在诚信考试承诺书上签字后进入考场，对号入座，并将证件放在桌面右上角，以备复核。</w:t>
      </w:r>
    </w:p>
    <w:p w:rsidR="00E46971" w:rsidRPr="00602208" w:rsidRDefault="00E46971" w:rsidP="00CD17A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602208">
        <w:rPr>
          <w:rFonts w:ascii="仿宋" w:eastAsia="仿宋" w:hAnsi="仿宋" w:cs="仿宋" w:hint="eastAsia"/>
          <w:color w:val="000000"/>
          <w:sz w:val="32"/>
          <w:szCs w:val="32"/>
        </w:rPr>
        <w:t>（二）考生应自备橡皮、</w:t>
      </w:r>
      <w:r w:rsidRPr="00602208">
        <w:rPr>
          <w:rFonts w:ascii="仿宋" w:eastAsia="仿宋" w:hAnsi="仿宋" w:cs="仿宋"/>
          <w:color w:val="000000"/>
          <w:sz w:val="32"/>
          <w:szCs w:val="32"/>
        </w:rPr>
        <w:t>2B</w:t>
      </w:r>
      <w:r w:rsidRPr="00602208">
        <w:rPr>
          <w:rFonts w:ascii="仿宋" w:eastAsia="仿宋" w:hAnsi="仿宋" w:cs="仿宋" w:hint="eastAsia"/>
          <w:color w:val="000000"/>
          <w:sz w:val="32"/>
          <w:szCs w:val="32"/>
        </w:rPr>
        <w:t>铅笔、黑色墨水的钢笔</w:t>
      </w:r>
      <w:r w:rsidRPr="00602208">
        <w:rPr>
          <w:rFonts w:ascii="仿宋" w:eastAsia="仿宋" w:hAnsi="仿宋" w:cs="仿宋"/>
          <w:color w:val="000000"/>
          <w:sz w:val="32"/>
          <w:szCs w:val="32"/>
        </w:rPr>
        <w:t>/</w:t>
      </w:r>
      <w:r w:rsidRPr="00602208">
        <w:rPr>
          <w:rFonts w:ascii="仿宋" w:eastAsia="仿宋" w:hAnsi="仿宋" w:cs="仿宋" w:hint="eastAsia"/>
          <w:color w:val="000000"/>
          <w:sz w:val="32"/>
          <w:szCs w:val="32"/>
        </w:rPr>
        <w:t>签字笔、直尺（应为无计算、存储或通信功能的普通直尺），开考后考生不得传递任何物品。</w:t>
      </w:r>
    </w:p>
    <w:p w:rsidR="00E46971" w:rsidRPr="00602208" w:rsidRDefault="00E46971" w:rsidP="00CD17A5">
      <w:pPr>
        <w:spacing w:line="560" w:lineRule="exact"/>
        <w:ind w:firstLineChars="200" w:firstLine="31680"/>
        <w:rPr>
          <w:rFonts w:ascii="仿宋" w:eastAsia="仿宋" w:hAnsi="仿宋" w:cs="仿宋"/>
          <w:color w:val="000000"/>
          <w:sz w:val="32"/>
          <w:szCs w:val="32"/>
        </w:rPr>
      </w:pPr>
      <w:r w:rsidRPr="00602208">
        <w:rPr>
          <w:rFonts w:ascii="仿宋" w:eastAsia="仿宋" w:hAnsi="仿宋" w:cs="仿宋" w:hint="eastAsia"/>
          <w:color w:val="000000"/>
          <w:sz w:val="32"/>
          <w:szCs w:val="32"/>
        </w:rPr>
        <w:t>（三）除规定可携带的文具以外，考生严禁将各种电子产品（包括通信、计算、存储、电子手表、电子手环等）或其他设备和物品带至座位。电子产品已带入考场的，要切断电源并放在指定位置。</w:t>
      </w:r>
      <w:r w:rsidRPr="00602208"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</w:p>
    <w:p w:rsidR="00E46971" w:rsidRPr="00602208" w:rsidRDefault="00E46971" w:rsidP="00CD17A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602208">
        <w:rPr>
          <w:rFonts w:ascii="仿宋" w:eastAsia="仿宋" w:hAnsi="仿宋" w:cs="仿宋" w:hint="eastAsia"/>
          <w:color w:val="000000"/>
          <w:sz w:val="32"/>
          <w:szCs w:val="32"/>
        </w:rPr>
        <w:t>（四）开始考试</w:t>
      </w:r>
      <w:r w:rsidRPr="00602208">
        <w:rPr>
          <w:rFonts w:ascii="仿宋" w:eastAsia="仿宋" w:hAnsi="仿宋" w:cs="仿宋"/>
          <w:color w:val="000000"/>
          <w:sz w:val="32"/>
          <w:szCs w:val="32"/>
        </w:rPr>
        <w:t>30</w:t>
      </w:r>
      <w:r w:rsidRPr="00602208">
        <w:rPr>
          <w:rFonts w:ascii="仿宋" w:eastAsia="仿宋" w:hAnsi="仿宋" w:cs="仿宋" w:hint="eastAsia"/>
          <w:color w:val="000000"/>
          <w:sz w:val="32"/>
          <w:szCs w:val="32"/>
        </w:rPr>
        <w:t>分钟后考生不得进入考场。考试期间不得提前交卷、退场。</w:t>
      </w:r>
    </w:p>
    <w:p w:rsidR="00E46971" w:rsidRPr="00602208" w:rsidRDefault="00E46971" w:rsidP="00CD17A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602208">
        <w:rPr>
          <w:rFonts w:ascii="仿宋" w:eastAsia="仿宋" w:hAnsi="仿宋" w:cs="仿宋" w:hint="eastAsia"/>
          <w:color w:val="000000"/>
          <w:sz w:val="32"/>
          <w:szCs w:val="32"/>
        </w:rPr>
        <w:t>（五）试卷发放后，考生必须首先在试卷、答题卡规定的位置上用黑色墨水的钢笔、签字笔准确填写本人姓名和准考证号等有关信息，不得做其他标记；开考铃声响后方可开始答题。</w:t>
      </w:r>
    </w:p>
    <w:p w:rsidR="00E46971" w:rsidRPr="00602208" w:rsidRDefault="00E46971" w:rsidP="00CD17A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602208">
        <w:rPr>
          <w:rFonts w:ascii="仿宋" w:eastAsia="仿宋" w:hAnsi="仿宋" w:cs="仿宋" w:hint="eastAsia"/>
          <w:color w:val="000000"/>
          <w:sz w:val="32"/>
          <w:szCs w:val="32"/>
        </w:rPr>
        <w:t>（六）考生不得要求监考人员解释试题，如遇试卷分发错误，页码序号不对、字迹模糊或答题卡有折皱、污点等问题，应举手大声询问。</w:t>
      </w:r>
    </w:p>
    <w:p w:rsidR="00E46971" w:rsidRPr="00602208" w:rsidRDefault="00E46971" w:rsidP="00CD17A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602208">
        <w:rPr>
          <w:rFonts w:ascii="仿宋" w:eastAsia="仿宋" w:hAnsi="仿宋" w:cs="仿宋" w:hint="eastAsia"/>
          <w:color w:val="000000"/>
          <w:sz w:val="32"/>
          <w:szCs w:val="32"/>
        </w:rPr>
        <w:t>（七）在答题卡上作答的，一律用</w:t>
      </w:r>
      <w:r w:rsidRPr="00602208">
        <w:rPr>
          <w:rFonts w:ascii="仿宋" w:eastAsia="仿宋" w:hAnsi="仿宋" w:cs="仿宋"/>
          <w:color w:val="000000"/>
          <w:sz w:val="32"/>
          <w:szCs w:val="32"/>
        </w:rPr>
        <w:t>2B</w:t>
      </w:r>
      <w:r w:rsidRPr="00602208">
        <w:rPr>
          <w:rFonts w:ascii="仿宋" w:eastAsia="仿宋" w:hAnsi="仿宋" w:cs="仿宋" w:hint="eastAsia"/>
          <w:color w:val="000000"/>
          <w:sz w:val="32"/>
          <w:szCs w:val="32"/>
        </w:rPr>
        <w:t>铅笔填涂作答，未用</w:t>
      </w:r>
      <w:r w:rsidRPr="00602208">
        <w:rPr>
          <w:rFonts w:ascii="仿宋" w:eastAsia="仿宋" w:hAnsi="仿宋" w:cs="仿宋"/>
          <w:color w:val="000000"/>
          <w:sz w:val="32"/>
          <w:szCs w:val="32"/>
        </w:rPr>
        <w:t>2B</w:t>
      </w:r>
      <w:r w:rsidRPr="00602208">
        <w:rPr>
          <w:rFonts w:ascii="仿宋" w:eastAsia="仿宋" w:hAnsi="仿宋" w:cs="仿宋" w:hint="eastAsia"/>
          <w:color w:val="000000"/>
          <w:sz w:val="32"/>
          <w:szCs w:val="32"/>
        </w:rPr>
        <w:t>铅笔填涂的按零分处理。</w:t>
      </w:r>
    </w:p>
    <w:p w:rsidR="00E46971" w:rsidRPr="00602208" w:rsidRDefault="00E46971" w:rsidP="00CD17A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602208">
        <w:rPr>
          <w:rFonts w:ascii="仿宋" w:eastAsia="仿宋" w:hAnsi="仿宋" w:cs="仿宋" w:hint="eastAsia"/>
          <w:color w:val="000000"/>
          <w:sz w:val="32"/>
          <w:szCs w:val="32"/>
        </w:rPr>
        <w:t>（八）考场内必须保持安静，禁止吸烟，严禁交头接耳，不得窥视他人试卷、答题卡及其他答题材料，不得故意损毁试卷、答题卡。</w:t>
      </w:r>
    </w:p>
    <w:p w:rsidR="00E46971" w:rsidRPr="00602208" w:rsidRDefault="00E46971" w:rsidP="00CD17A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602208">
        <w:rPr>
          <w:rFonts w:ascii="仿宋" w:eastAsia="仿宋" w:hAnsi="仿宋" w:cs="仿宋" w:hint="eastAsia"/>
          <w:color w:val="000000"/>
          <w:sz w:val="32"/>
          <w:szCs w:val="32"/>
        </w:rPr>
        <w:t>（九）考试结束铃响，考生应立即停止答题。考生交卷时应将试卷、答题卡分别反面向上放在桌面上，经监考人员全场收卷清点无误并准许后，方可离开考场。不得将试卷、答题卡和草稿纸及以任何方式将考试相关的内容等带出考场。</w:t>
      </w:r>
    </w:p>
    <w:p w:rsidR="00E46971" w:rsidRPr="00602208" w:rsidRDefault="00E46971" w:rsidP="00CD17A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602208">
        <w:rPr>
          <w:rFonts w:ascii="仿宋" w:eastAsia="仿宋" w:hAnsi="仿宋" w:cs="仿宋" w:hint="eastAsia"/>
          <w:color w:val="000000"/>
          <w:sz w:val="32"/>
          <w:szCs w:val="32"/>
        </w:rPr>
        <w:t>（十）除身份确认需摘除口罩以外，考生须全程佩戴口罩，服从考试工作人员管理，接受监考人员的监督和检查，接受监考人员的监督和检查。对于考后鉴定为雷同试卷的，给予考生该科目考试成绩无效处理。</w:t>
      </w:r>
    </w:p>
    <w:p w:rsidR="00E46971" w:rsidRPr="00602208" w:rsidRDefault="00E46971" w:rsidP="00CD17A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602208">
        <w:rPr>
          <w:rFonts w:ascii="仿宋" w:eastAsia="仿宋" w:hAnsi="仿宋" w:cs="仿宋" w:hint="eastAsia"/>
          <w:color w:val="000000"/>
          <w:sz w:val="32"/>
          <w:szCs w:val="32"/>
        </w:rPr>
        <w:t>（十一）违反考试纪律按《事业单位公开招聘违纪违规行为处理规定》（人力资源和社会保障部令第</w:t>
      </w:r>
      <w:r w:rsidRPr="00602208">
        <w:rPr>
          <w:rFonts w:ascii="仿宋" w:eastAsia="仿宋" w:hAnsi="仿宋" w:cs="仿宋"/>
          <w:color w:val="000000"/>
          <w:sz w:val="32"/>
          <w:szCs w:val="32"/>
        </w:rPr>
        <w:t>35</w:t>
      </w:r>
      <w:r w:rsidRPr="00602208">
        <w:rPr>
          <w:rFonts w:ascii="仿宋" w:eastAsia="仿宋" w:hAnsi="仿宋" w:cs="仿宋" w:hint="eastAsia"/>
          <w:color w:val="000000"/>
          <w:sz w:val="32"/>
          <w:szCs w:val="32"/>
        </w:rPr>
        <w:t>号）处理。</w:t>
      </w:r>
    </w:p>
    <w:p w:rsidR="00E46971" w:rsidRPr="00602208" w:rsidRDefault="00E46971" w:rsidP="00CD17A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602208">
        <w:rPr>
          <w:rFonts w:ascii="仿宋" w:eastAsia="仿宋" w:hAnsi="仿宋" w:cs="仿宋" w:hint="eastAsia"/>
          <w:color w:val="000000"/>
          <w:sz w:val="32"/>
          <w:szCs w:val="32"/>
        </w:rPr>
        <w:t>（十二）经认定属于考试犯罪行为的，按照《中华人民共和国刑法修正案（九）》移交司法部门依法追究刑事责任。</w:t>
      </w:r>
    </w:p>
    <w:p w:rsidR="00E46971" w:rsidRPr="00602208" w:rsidRDefault="00E46971" w:rsidP="00CD17A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</w:p>
    <w:p w:rsidR="00E46971" w:rsidRPr="00602208" w:rsidRDefault="00E46971" w:rsidP="00602208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E46971" w:rsidRPr="00602208" w:rsidSect="0066039E">
      <w:pgSz w:w="11906" w:h="16838"/>
      <w:pgMar w:top="1134" w:right="1134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971" w:rsidRDefault="00E46971" w:rsidP="00BD58A0">
      <w:r>
        <w:separator/>
      </w:r>
    </w:p>
  </w:endnote>
  <w:endnote w:type="continuationSeparator" w:id="0">
    <w:p w:rsidR="00E46971" w:rsidRDefault="00E46971" w:rsidP="00BD5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971" w:rsidRDefault="00E46971" w:rsidP="00BD58A0">
      <w:r>
        <w:separator/>
      </w:r>
    </w:p>
  </w:footnote>
  <w:footnote w:type="continuationSeparator" w:id="0">
    <w:p w:rsidR="00E46971" w:rsidRDefault="00E46971" w:rsidP="00BD5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8A0"/>
    <w:rsid w:val="000465DE"/>
    <w:rsid w:val="003B427C"/>
    <w:rsid w:val="003E2E03"/>
    <w:rsid w:val="0056765A"/>
    <w:rsid w:val="00602208"/>
    <w:rsid w:val="0066039E"/>
    <w:rsid w:val="00746024"/>
    <w:rsid w:val="00981FB6"/>
    <w:rsid w:val="00BD58A0"/>
    <w:rsid w:val="00CD17A5"/>
    <w:rsid w:val="00E4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A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D5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58A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D58A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58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121</Words>
  <Characters>690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</dc:creator>
  <cp:keywords/>
  <dc:description/>
  <cp:lastModifiedBy>贵港市人力资源和社会保障局-祝震铭</cp:lastModifiedBy>
  <cp:revision>5</cp:revision>
  <cp:lastPrinted>2022-06-29T03:12:00Z</cp:lastPrinted>
  <dcterms:created xsi:type="dcterms:W3CDTF">2022-06-24T04:49:00Z</dcterms:created>
  <dcterms:modified xsi:type="dcterms:W3CDTF">2022-06-29T03:13:00Z</dcterms:modified>
</cp:coreProperties>
</file>