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10" w:beforeAutospacing="0" w:after="0" w:afterAutospacing="0" w:line="23" w:lineRule="atLeast"/>
        <w:ind w:left="0" w:right="0"/>
        <w:jc w:val="center"/>
      </w:pPr>
      <w:bookmarkStart w:id="0" w:name="_GoBack"/>
      <w:r>
        <w:rPr>
          <w:rFonts w:hint="default" w:ascii="微软雅黑" w:hAnsi="微软雅黑" w:eastAsia="微软雅黑" w:cs="微软雅黑"/>
          <w:color w:val="434343"/>
          <w:sz w:val="24"/>
          <w:szCs w:val="24"/>
        </w:rPr>
        <w:t>　新化县2019年第二次面向社会公开招聘教师</w:t>
      </w:r>
      <w:r>
        <w:rPr>
          <w:rFonts w:hint="eastAsia" w:ascii="微软雅黑" w:hAnsi="微软雅黑" w:eastAsia="微软雅黑" w:cs="微软雅黑"/>
          <w:color w:val="434343"/>
          <w:sz w:val="24"/>
          <w:szCs w:val="24"/>
        </w:rPr>
        <w:t>体育科、音乐科、美术科技能测试项目及分值</w:t>
      </w:r>
    </w:p>
    <w:bookmarkEnd w:id="0"/>
    <w:p>
      <w:pPr>
        <w:pStyle w:val="2"/>
        <w:keepNext w:val="0"/>
        <w:keepLines w:val="0"/>
        <w:widowControl/>
        <w:suppressLineNumbers w:val="0"/>
        <w:spacing w:before="210" w:beforeAutospacing="0" w:after="0" w:afterAutospacing="0" w:line="23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434343"/>
          <w:sz w:val="24"/>
          <w:szCs w:val="24"/>
        </w:rPr>
        <w:t>　　一、体育科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0" w:afterAutospacing="0" w:line="23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434343"/>
          <w:sz w:val="24"/>
          <w:szCs w:val="24"/>
        </w:rPr>
        <w:t>　　（一）体育（综合）测试项目与分值</w:t>
      </w:r>
    </w:p>
    <w:tbl>
      <w:tblPr>
        <w:tblW w:w="8322" w:type="dxa"/>
        <w:jc w:val="center"/>
        <w:tblInd w:w="-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774"/>
        <w:gridCol w:w="4422"/>
        <w:gridCol w:w="212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项目</w:t>
            </w:r>
          </w:p>
        </w:tc>
        <w:tc>
          <w:tcPr>
            <w:tcW w:w="44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测试内容</w:t>
            </w:r>
          </w:p>
        </w:tc>
        <w:tc>
          <w:tcPr>
            <w:tcW w:w="21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7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跑</w:t>
            </w:r>
          </w:p>
        </w:tc>
        <w:tc>
          <w:tcPr>
            <w:tcW w:w="4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100米跑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40分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7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跳</w:t>
            </w:r>
          </w:p>
        </w:tc>
        <w:tc>
          <w:tcPr>
            <w:tcW w:w="4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立定跳远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30分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7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投</w:t>
            </w:r>
          </w:p>
        </w:tc>
        <w:tc>
          <w:tcPr>
            <w:tcW w:w="4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原地推铅球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30分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0" w:afterAutospacing="0" w:line="23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434343"/>
          <w:sz w:val="24"/>
          <w:szCs w:val="24"/>
        </w:rPr>
        <w:t>　　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0" w:afterAutospacing="0" w:line="23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434343"/>
          <w:sz w:val="24"/>
          <w:szCs w:val="24"/>
        </w:rPr>
        <w:t>　　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0" w:afterAutospacing="0" w:line="23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434343"/>
          <w:sz w:val="24"/>
          <w:szCs w:val="24"/>
        </w:rPr>
        <w:t>　　二、音乐科</w:t>
      </w:r>
    </w:p>
    <w:tbl>
      <w:tblPr>
        <w:tblW w:w="8312" w:type="dxa"/>
        <w:jc w:val="center"/>
        <w:tblInd w:w="-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31"/>
        <w:gridCol w:w="4195"/>
        <w:gridCol w:w="1593"/>
        <w:gridCol w:w="159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9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项目</w:t>
            </w:r>
          </w:p>
        </w:tc>
        <w:tc>
          <w:tcPr>
            <w:tcW w:w="419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内容</w:t>
            </w:r>
          </w:p>
        </w:tc>
        <w:tc>
          <w:tcPr>
            <w:tcW w:w="159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分值</w:t>
            </w:r>
          </w:p>
        </w:tc>
        <w:tc>
          <w:tcPr>
            <w:tcW w:w="159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1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必选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从本层次指定音乐教材中抽取一首歌演唱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40分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道具自备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1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自选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器乐演奏或舞蹈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30分</w:t>
            </w:r>
          </w:p>
        </w:tc>
        <w:tc>
          <w:tcPr>
            <w:tcW w:w="1593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1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音乐素养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30分</w:t>
            </w:r>
          </w:p>
        </w:tc>
        <w:tc>
          <w:tcPr>
            <w:tcW w:w="1593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0" w:afterAutospacing="0" w:line="23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434343"/>
          <w:sz w:val="24"/>
          <w:szCs w:val="24"/>
        </w:rPr>
        <w:t>　　三、美术科</w:t>
      </w:r>
    </w:p>
    <w:tbl>
      <w:tblPr>
        <w:tblW w:w="8322" w:type="dxa"/>
        <w:jc w:val="center"/>
        <w:tblInd w:w="-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85"/>
        <w:gridCol w:w="2225"/>
        <w:gridCol w:w="1471"/>
        <w:gridCol w:w="1205"/>
        <w:gridCol w:w="243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项目</w:t>
            </w:r>
          </w:p>
        </w:tc>
        <w:tc>
          <w:tcPr>
            <w:tcW w:w="22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内容</w:t>
            </w:r>
          </w:p>
        </w:tc>
        <w:tc>
          <w:tcPr>
            <w:tcW w:w="1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分值</w:t>
            </w:r>
          </w:p>
        </w:tc>
        <w:tc>
          <w:tcPr>
            <w:tcW w:w="12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时间</w:t>
            </w:r>
          </w:p>
        </w:tc>
        <w:tc>
          <w:tcPr>
            <w:tcW w:w="24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绘画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从本层次指定美术春季教材中抽取一个题材绘一幅画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100分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30分钟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用铅笔速写，作画工具自带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color w:val="434343"/>
          <w:sz w:val="24"/>
          <w:szCs w:val="24"/>
        </w:rPr>
        <w:t>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07A67"/>
    <w:rsid w:val="38B0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TML Code"/>
    <w:basedOn w:val="4"/>
    <w:uiPriority w:val="0"/>
    <w:rPr>
      <w:rFonts w:hint="default" w:ascii="Courier New" w:hAnsi="Courier New" w:eastAsia="Courier New" w:cs="Courier New"/>
      <w:sz w:val="21"/>
      <w:szCs w:val="21"/>
      <w:bdr w:val="none" w:color="auto" w:sz="0" w:space="0"/>
    </w:rPr>
  </w:style>
  <w:style w:type="character" w:styleId="11">
    <w:name w:val="HTML Cite"/>
    <w:basedOn w:val="4"/>
    <w:uiPriority w:val="0"/>
  </w:style>
  <w:style w:type="character" w:styleId="12">
    <w:name w:val="HTML Keyboard"/>
    <w:basedOn w:val="4"/>
    <w:uiPriority w:val="0"/>
    <w:rPr>
      <w:rFonts w:ascii="Courier New" w:hAnsi="Courier New" w:eastAsia="Courier New" w:cs="Courier New"/>
      <w:sz w:val="21"/>
      <w:szCs w:val="21"/>
    </w:rPr>
  </w:style>
  <w:style w:type="character" w:styleId="13">
    <w:name w:val="HTML Sample"/>
    <w:basedOn w:val="4"/>
    <w:uiPriority w:val="0"/>
    <w:rPr>
      <w:rFonts w:hint="default" w:ascii="Courier New" w:hAnsi="Courier New" w:eastAsia="Courier New" w:cs="Courier New"/>
      <w:sz w:val="21"/>
      <w:szCs w:val="21"/>
    </w:rPr>
  </w:style>
  <w:style w:type="character" w:customStyle="1" w:styleId="14">
    <w:name w:val="hover8"/>
    <w:basedOn w:val="4"/>
    <w:uiPriority w:val="0"/>
    <w:rPr>
      <w:color w:val="1258AD"/>
      <w:u w:val="none"/>
      <w:bdr w:val="single" w:color="0199E4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2019-07-19T07:34:00Z</dcterms:created>
  <dc:creator>石果</dc:creator>
  <cp:lastModifiedBy>石果</cp:lastModifiedBy>
  <dcterms:modified xsi:type="dcterms:W3CDTF">2019-07-19T07:34:44Z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