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</w:pPr>
      <w:r>
        <w:t>祁东县2018年公开招聘高中教师计划与岗位申报表</w:t>
      </w:r>
    </w:p>
    <w:tbl>
      <w:tblPr>
        <w:tblW w:w="7320" w:type="dxa"/>
        <w:tblInd w:w="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08"/>
        <w:gridCol w:w="1008"/>
        <w:gridCol w:w="576"/>
        <w:gridCol w:w="1704"/>
        <w:gridCol w:w="3048"/>
        <w:gridCol w:w="5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序号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招聘单位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计划数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岗位名称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本科专业要求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衡阳师范学院祁东附属中学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(70人)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8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高中语文教师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汉语言文学</w:t>
            </w:r>
          </w:p>
        </w:tc>
        <w:tc>
          <w:tcPr>
            <w:tcW w:w="5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硕士研究生专业不限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高中数学教师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数学与应用数学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高中英语教师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英语、英语（教育英语）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高中政治教师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思想政治教育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高中历史教师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历史学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高中地理教师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地理科学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7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高中物理教师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物理学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5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高中化学教师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化学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高中生物教师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生物科学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高中体育教师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(篮球专业）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体育学类（要求篮球专业方向）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高中体育教师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(足球专业）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体育学类（要求足球专业方向）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高中音乐教师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（舞蹈专业）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舞蹈学、舞蹈表演、舞蹈编导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高中音乐教师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（乐器专业）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音乐表演、音乐学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高中美术教师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（中国画专业）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美术学类（中国画专业方向）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高中美术教师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（书法学专业）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美术学类（书法学专业方向）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高中信息技术教师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教育技术学、计算机科学与技术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高中心理健康教师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心理学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0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祁东一中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(10人)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高中语文教师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汉语言文学</w:t>
            </w:r>
          </w:p>
        </w:tc>
        <w:tc>
          <w:tcPr>
            <w:tcW w:w="5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硕士研究生专业不限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高中数学教师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数学与应用数学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高中英语教师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英语、英语（教育英语）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高中物理教师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物理学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高中化学教师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化学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高中生物教师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生物科学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10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祁东二中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(10人)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高中语文教师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汉语言文学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高中数学教师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数学与应用数学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高中物理教师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物理学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高中生物教师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生物科学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高中历史教师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历史学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</w:t>
            </w:r>
          </w:p>
        </w:tc>
        <w:tc>
          <w:tcPr>
            <w:tcW w:w="10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育贤中学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(20人)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高中语文教师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汉语言文学</w:t>
            </w:r>
          </w:p>
        </w:tc>
        <w:tc>
          <w:tcPr>
            <w:tcW w:w="5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硕士研究生专业不限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高中数学教师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数学与应用数学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高中英语教师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英语、英语（教育英语）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高中物理教师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物理学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高中化学教师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化学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高中生物教师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生物科学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高中历史教师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历史学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高中政治教师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思想政治教育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高中地理教师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地理科学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高中信息技术教师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教育技术学、计算机科学与技术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高中音乐教师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音乐学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高中体育教师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体育教育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高中美术教师</w:t>
            </w:r>
          </w:p>
        </w:tc>
        <w:tc>
          <w:tcPr>
            <w:tcW w:w="3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美术学</w:t>
            </w: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both"/>
      </w:pPr>
      <w:r>
        <w:t>　　备注：1、专业要求参照2012年9月教育部印发的《普通高等学校本科专业目录》。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2、所有招聘岗位均为专业技术岗位，最终聘用人员将根据聘用单位专技岗位空缺情况进行聘用。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2018-03-19T12:53:27Z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