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hAnsi="宋体" w:eastAsia="仿宋_GB2312"/>
          <w:b/>
          <w:sz w:val="36"/>
          <w:szCs w:val="36"/>
        </w:rPr>
      </w:pPr>
      <w:bookmarkStart w:id="0" w:name="_GoBack"/>
      <w:r>
        <w:rPr>
          <w:rFonts w:hint="eastAsia" w:ascii="仿宋_GB2312" w:hAnsi="仿宋" w:eastAsia="仿宋_GB2312"/>
          <w:color w:val="000000"/>
          <w:sz w:val="24"/>
        </w:rPr>
        <w:t>附件三：</w:t>
      </w:r>
      <w:r>
        <w:rPr>
          <w:rFonts w:hint="eastAsia" w:ascii="仿宋_GB2312" w:hAnsi="宋体" w:eastAsia="仿宋_GB2312"/>
          <w:b/>
          <w:sz w:val="36"/>
          <w:szCs w:val="36"/>
        </w:rPr>
        <w:t>沅江市2017年赴高校招聘教师面试使用教材</w:t>
      </w:r>
    </w:p>
    <w:bookmarkEnd w:id="0"/>
    <w:p>
      <w:pPr>
        <w:spacing w:line="560" w:lineRule="exact"/>
        <w:jc w:val="center"/>
        <w:rPr>
          <w:rFonts w:hint="eastAsia" w:ascii="仿宋_GB2312" w:hAnsi="宋体" w:eastAsia="仿宋_GB2312"/>
          <w:b/>
          <w:sz w:val="44"/>
          <w:szCs w:val="44"/>
        </w:rPr>
      </w:pPr>
    </w:p>
    <w:tbl>
      <w:tblPr>
        <w:tblStyle w:val="3"/>
        <w:tblW w:w="9055" w:type="dxa"/>
        <w:jc w:val="center"/>
        <w:tblInd w:w="-3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7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科目名称</w:t>
            </w:r>
          </w:p>
        </w:tc>
        <w:tc>
          <w:tcPr>
            <w:tcW w:w="75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面试使用教材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语文</w:t>
            </w:r>
          </w:p>
        </w:tc>
        <w:tc>
          <w:tcPr>
            <w:tcW w:w="7584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人民教育出版社出版、经全国中小学教材审定委员会2004年初审通过、普通高中课程标准实验教科书，《语文》必修1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数学</w:t>
            </w:r>
          </w:p>
        </w:tc>
        <w:tc>
          <w:tcPr>
            <w:tcW w:w="7584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人民教育出版社出版、经全国中小学教材审定委员会2004年初审通过、普通高中课程标准实验教科书，《数学》必修1  A版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英语</w:t>
            </w:r>
          </w:p>
        </w:tc>
        <w:tc>
          <w:tcPr>
            <w:tcW w:w="7584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凤凰出版传媒集团译林出版社出版、经全国中小学教材审定委员会2004年初审通过、普通高中课程标准实验教科书，《牛津高中英语》模块1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物理</w:t>
            </w:r>
          </w:p>
        </w:tc>
        <w:tc>
          <w:tcPr>
            <w:tcW w:w="7584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人民教育出版社出版、经全国中小学教材审定委员会2004年初审通过、普通高中课程标准实验教科书，《物理》必修1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化学</w:t>
            </w:r>
          </w:p>
        </w:tc>
        <w:tc>
          <w:tcPr>
            <w:tcW w:w="7584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人民教育出版社出版、经全国中小学教材审定委员会2004年初审通过、普通高中课程标准实验教科书，《化学》必修1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生物</w:t>
            </w:r>
          </w:p>
        </w:tc>
        <w:tc>
          <w:tcPr>
            <w:tcW w:w="7584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人民教育出版社出版、经全国中小学教材审定委员会2004年初审通过、普通高中课程标准实验教科书，《生物》必修1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政治</w:t>
            </w:r>
          </w:p>
        </w:tc>
        <w:tc>
          <w:tcPr>
            <w:tcW w:w="7584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人民教育出版社出版、经全国中小学教材审定委员会2004年初审通过、普通高中课程标准实验教科书，《思想政治》必修1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历史</w:t>
            </w:r>
          </w:p>
        </w:tc>
        <w:tc>
          <w:tcPr>
            <w:tcW w:w="7584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人民教育出版社出版、经全国中小学教材审定委员会2004年初审通过、普通高中课程标准实验教科书，《历史》必修1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地理</w:t>
            </w:r>
          </w:p>
        </w:tc>
        <w:tc>
          <w:tcPr>
            <w:tcW w:w="7584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湖南教育出版社出版、经全国中小学教材审定委员会2004年初审通过、普通高中地理课程标准实验教科书，《地理》必修1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体育</w:t>
            </w:r>
          </w:p>
        </w:tc>
        <w:tc>
          <w:tcPr>
            <w:tcW w:w="7584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人民教育出版社出版、经全国中小学教材审定委员会2004年初审通过、普通高中课程标准实验教科书，《体育与健康》全一册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信息技术</w:t>
            </w:r>
          </w:p>
        </w:tc>
        <w:tc>
          <w:tcPr>
            <w:tcW w:w="7584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上海科技教育出版社、高中信息技术教材，高一年级《信息技术基础》</w:t>
            </w:r>
          </w:p>
        </w:tc>
      </w:tr>
    </w:tbl>
    <w:p>
      <w:r>
        <w:rPr>
          <w:rFonts w:ascii="宋体" w:hAnsi="宋体" w:eastAsia="仿宋" w:cs="宋体"/>
          <w:kern w:val="0"/>
          <w:sz w:val="24"/>
        </w:rPr>
        <w:t> </w:t>
      </w:r>
      <w:r>
        <w:rPr>
          <w:rFonts w:hint="eastAsia" w:ascii="仿宋" w:hAnsi="仿宋" w:eastAsia="仿宋"/>
          <w:sz w:val="24"/>
        </w:rPr>
        <w:t>说明：高中类、初中类岗位使用同一面试教材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E694B"/>
    <w:rsid w:val="45BE69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2017-03-02T13:42:00Z</dcterms:created>
  <dc:creator>lenovo</dc:creator>
  <cp:lastModifiedBy>lenovo</cp:lastModifiedBy>
  <dcterms:modified xsi:type="dcterms:W3CDTF">2017-03-02T13:43:21Z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